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GA302 Búvár memória</w:t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 FIGYELMEZTETÉS: Minden vízalatti játék veszélyes! Csak egy tapasztalt úszó </w:t>
      </w:r>
      <w:r w:rsidDel="00000000" w:rsidR="00000000" w:rsidRPr="00000000">
        <w:rPr>
          <w:sz w:val="22"/>
          <w:szCs w:val="22"/>
          <w:rtl w:val="0"/>
        </w:rPr>
        <w:t xml:space="preserve">közelében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 használd! 36 </w:t>
      </w:r>
      <w:r w:rsidDel="00000000" w:rsidR="00000000" w:rsidRPr="00000000">
        <w:rPr>
          <w:sz w:val="22"/>
          <w:szCs w:val="22"/>
          <w:rtl w:val="0"/>
        </w:rPr>
        <w:t xml:space="preserve">h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ónapos kor alatti gyerekek számára nem javasolt használata. A kisebb darabok lenyelése miatt a fulladás veszély fennáll.</w:t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Szabályok:</w:t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Találj egy megfelelő helyet a játékhoz. A víz mély legyen, de ne túlzottan mély (Máskülönben  túl nehéz lenne) Ne ugorj a sekély vízbe!</w:t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Tedd az összes </w:t>
      </w:r>
      <w:r w:rsidDel="00000000" w:rsidR="00000000" w:rsidRPr="00000000">
        <w:rPr>
          <w:sz w:val="22"/>
          <w:szCs w:val="22"/>
          <w:rtl w:val="0"/>
        </w:rPr>
        <w:t xml:space="preserve">párnácskát 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 lefordítva a partra. Keve</w:t>
      </w:r>
      <w:r w:rsidDel="00000000" w:rsidR="00000000" w:rsidRPr="00000000">
        <w:rPr>
          <w:sz w:val="22"/>
          <w:szCs w:val="22"/>
          <w:rtl w:val="0"/>
        </w:rPr>
        <w:t xml:space="preserve">r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d össze és dobd őket a medence mélyére úgy, hogy senki meg ne lássa.</w:t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Minden játékos kétszer merülhet alá. Merülésenként egy k</w:t>
      </w:r>
      <w:r w:rsidDel="00000000" w:rsidR="00000000" w:rsidRPr="00000000">
        <w:rPr>
          <w:sz w:val="22"/>
          <w:szCs w:val="22"/>
          <w:rtl w:val="0"/>
        </w:rPr>
        <w:t xml:space="preserve">orongot 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 szedhetsz ki</w:t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Ha két ugyanolyan k</w:t>
      </w:r>
      <w:r w:rsidDel="00000000" w:rsidR="00000000" w:rsidRPr="00000000">
        <w:rPr>
          <w:sz w:val="22"/>
          <w:szCs w:val="22"/>
          <w:rtl w:val="0"/>
        </w:rPr>
        <w:t xml:space="preserve">orongot 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 találtál, akkor tiéd a pont. </w:t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Ha a k</w:t>
      </w:r>
      <w:r w:rsidDel="00000000" w:rsidR="00000000" w:rsidRPr="00000000">
        <w:rPr>
          <w:sz w:val="22"/>
          <w:szCs w:val="22"/>
          <w:rtl w:val="0"/>
        </w:rPr>
        <w:t xml:space="preserve">orongok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 különböznek, vagy nem tudsz belőlük kettőt kiszedni, akkor a nálad lévő </w:t>
      </w:r>
      <w:r w:rsidDel="00000000" w:rsidR="00000000" w:rsidRPr="00000000">
        <w:rPr>
          <w:sz w:val="22"/>
          <w:szCs w:val="22"/>
          <w:rtl w:val="0"/>
        </w:rPr>
        <w:t xml:space="preserve">párnácskát is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 dobd vissza a medencébe.</w:t>
      </w:r>
    </w:p>
    <w:p w:rsidR="00000000" w:rsidDel="00000000" w:rsidP="00000000" w:rsidRDefault="00000000" w:rsidRPr="00000000" w14:paraId="0000000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Az, aki a legtöbb párt gyűjti össze, az lesz a tenger királya és megnyeri a játékot</w:t>
      </w:r>
    </w:p>
    <w:p w:rsidR="00000000" w:rsidDel="00000000" w:rsidP="00000000" w:rsidRDefault="00000000" w:rsidRPr="00000000" w14:paraId="0000000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Ha szédülsz, </w:t>
      </w:r>
      <w:r w:rsidDel="00000000" w:rsidR="00000000" w:rsidRPr="00000000">
        <w:rPr>
          <w:sz w:val="22"/>
          <w:szCs w:val="22"/>
          <w:rtl w:val="0"/>
        </w:rPr>
        <w:t xml:space="preserve">rosszul 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vagy, nehezen veszed a levegőt, vagy begörcsö</w:t>
      </w:r>
      <w:r w:rsidDel="00000000" w:rsidR="00000000" w:rsidRPr="00000000">
        <w:rPr>
          <w:sz w:val="22"/>
          <w:szCs w:val="22"/>
          <w:rtl w:val="0"/>
        </w:rPr>
        <w:t xml:space="preserve">l 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 a karod vagy a lábad, akkor azonnal hagyd abba a játékot!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BoWV0iHZXC5LOpwAALT9JuSbng==">CgMxLjA4AXIhMUlvREFjdXpXc0Zram5JcFJNQVJiSkdEVFlxMHp5UEZW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